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3D" w:rsidRPr="00C57D0A" w:rsidRDefault="00474D3D" w:rsidP="0053515F"/>
    <w:p w:rsidR="00474D3D" w:rsidRPr="00C57D0A" w:rsidRDefault="00474D3D" w:rsidP="007E25A6">
      <w:pPr>
        <w:spacing w:after="0" w:line="240" w:lineRule="auto"/>
        <w:jc w:val="both"/>
        <w:rPr>
          <w:sz w:val="24"/>
          <w:szCs w:val="24"/>
          <w:lang w:eastAsia="es-ES"/>
        </w:rPr>
      </w:pPr>
    </w:p>
    <w:p w:rsidR="00474D3D" w:rsidRDefault="00474D3D" w:rsidP="007E25A6">
      <w:pPr>
        <w:spacing w:after="0" w:line="240" w:lineRule="auto"/>
        <w:jc w:val="right"/>
        <w:outlineLvl w:val="0"/>
        <w:rPr>
          <w:lang w:eastAsia="es-ES"/>
        </w:rPr>
      </w:pPr>
    </w:p>
    <w:p w:rsidR="00474D3D" w:rsidRDefault="00474D3D" w:rsidP="007E25A6">
      <w:pPr>
        <w:spacing w:after="0" w:line="240" w:lineRule="auto"/>
        <w:jc w:val="right"/>
        <w:outlineLvl w:val="0"/>
        <w:rPr>
          <w:lang w:eastAsia="es-ES"/>
        </w:rPr>
      </w:pPr>
    </w:p>
    <w:p w:rsidR="00474D3D" w:rsidRPr="00C57D0A" w:rsidRDefault="00474D3D" w:rsidP="007E25A6">
      <w:pPr>
        <w:spacing w:after="0" w:line="240" w:lineRule="auto"/>
        <w:jc w:val="right"/>
        <w:outlineLvl w:val="0"/>
        <w:rPr>
          <w:lang w:eastAsia="es-ES"/>
        </w:rPr>
      </w:pPr>
    </w:p>
    <w:p w:rsidR="00474D3D" w:rsidRPr="00C57D0A" w:rsidRDefault="00474D3D" w:rsidP="007E25A6">
      <w:pPr>
        <w:spacing w:after="0" w:line="240" w:lineRule="auto"/>
        <w:jc w:val="right"/>
        <w:outlineLvl w:val="0"/>
        <w:rPr>
          <w:lang w:eastAsia="es-ES"/>
        </w:rPr>
      </w:pPr>
      <w:r>
        <w:rPr>
          <w:lang w:eastAsia="es-ES"/>
        </w:rPr>
        <w:t xml:space="preserve">Madrid, 25 </w:t>
      </w:r>
      <w:r w:rsidRPr="00C57D0A">
        <w:rPr>
          <w:lang w:eastAsia="es-ES"/>
        </w:rPr>
        <w:t>de noviembre de 2013</w:t>
      </w:r>
    </w:p>
    <w:p w:rsidR="00474D3D" w:rsidRPr="00C57D0A" w:rsidRDefault="00474D3D" w:rsidP="007E25A6">
      <w:pPr>
        <w:spacing w:after="0" w:line="240" w:lineRule="auto"/>
        <w:jc w:val="both"/>
        <w:rPr>
          <w:lang w:eastAsia="es-ES"/>
        </w:rPr>
      </w:pPr>
    </w:p>
    <w:p w:rsidR="00474D3D" w:rsidRPr="00C57D0A" w:rsidRDefault="00474D3D" w:rsidP="007E25A6">
      <w:pPr>
        <w:spacing w:after="0" w:line="240" w:lineRule="auto"/>
        <w:jc w:val="both"/>
        <w:rPr>
          <w:lang w:eastAsia="es-ES"/>
        </w:rPr>
      </w:pPr>
    </w:p>
    <w:p w:rsidR="00474D3D" w:rsidRPr="00C57D0A" w:rsidRDefault="00474D3D" w:rsidP="007E25A6">
      <w:pPr>
        <w:spacing w:after="0" w:line="240" w:lineRule="auto"/>
        <w:jc w:val="both"/>
        <w:outlineLvl w:val="0"/>
        <w:rPr>
          <w:lang w:eastAsia="es-ES"/>
        </w:rPr>
      </w:pPr>
      <w:r>
        <w:rPr>
          <w:lang w:eastAsia="es-ES"/>
        </w:rPr>
        <w:t>Excma</w:t>
      </w:r>
      <w:r w:rsidRPr="00C57D0A">
        <w:rPr>
          <w:lang w:eastAsia="es-ES"/>
        </w:rPr>
        <w:t>. Sra. D</w:t>
      </w:r>
      <w:r>
        <w:rPr>
          <w:lang w:eastAsia="es-ES"/>
        </w:rPr>
        <w:t>ª</w:t>
      </w:r>
      <w:r w:rsidRPr="00C57D0A">
        <w:rPr>
          <w:lang w:eastAsia="es-ES"/>
        </w:rPr>
        <w:t xml:space="preserve"> Soledad Becerril</w:t>
      </w:r>
    </w:p>
    <w:p w:rsidR="00474D3D" w:rsidRDefault="00474D3D" w:rsidP="007E25A6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Defensora del Pueblo</w:t>
      </w:r>
    </w:p>
    <w:p w:rsidR="00474D3D" w:rsidRPr="00C57D0A" w:rsidRDefault="00474D3D" w:rsidP="007E25A6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>Zurbano, 42</w:t>
      </w:r>
    </w:p>
    <w:p w:rsidR="00474D3D" w:rsidRPr="00C57D0A" w:rsidRDefault="00474D3D" w:rsidP="007E25A6">
      <w:pPr>
        <w:spacing w:after="0" w:line="240" w:lineRule="auto"/>
        <w:jc w:val="both"/>
        <w:rPr>
          <w:lang w:eastAsia="es-ES"/>
        </w:rPr>
      </w:pPr>
      <w:r>
        <w:rPr>
          <w:lang w:eastAsia="es-ES"/>
        </w:rPr>
        <w:t xml:space="preserve">28010 </w:t>
      </w:r>
      <w:r w:rsidRPr="00C57D0A">
        <w:rPr>
          <w:lang w:eastAsia="es-ES"/>
        </w:rPr>
        <w:t>MADRID</w:t>
      </w:r>
    </w:p>
    <w:p w:rsidR="00474D3D" w:rsidRPr="00C57D0A" w:rsidRDefault="00474D3D"/>
    <w:p w:rsidR="00474D3D" w:rsidRPr="00C57D0A" w:rsidRDefault="00474D3D" w:rsidP="00C02450"/>
    <w:p w:rsidR="00474D3D" w:rsidRPr="00C57D0A" w:rsidRDefault="00474D3D" w:rsidP="0053515F">
      <w:pPr>
        <w:spacing w:line="240" w:lineRule="auto"/>
      </w:pPr>
      <w:r w:rsidRPr="00C57D0A">
        <w:t>R</w:t>
      </w:r>
      <w:r>
        <w:t>espetada Defensora:</w:t>
      </w:r>
      <w:r w:rsidRPr="00C57D0A">
        <w:br/>
        <w:t> </w:t>
      </w:r>
      <w:r w:rsidRPr="00C57D0A">
        <w:br/>
        <w:t>Me dirijo a Ud. en calidad de Presidenta de la AFD (Asociación de Familias de Diplomáticos y Funcionarios del Servicio Exterior) con objeto de hacerle partícipe de nuestro interés en concertar una cita para exponerle nuestras quejas relativas  a un asunto  que paso a referirle a continuación.</w:t>
      </w:r>
    </w:p>
    <w:p w:rsidR="00474D3D" w:rsidRPr="00C57D0A" w:rsidRDefault="00474D3D" w:rsidP="009053EC">
      <w:pPr>
        <w:spacing w:line="240" w:lineRule="auto"/>
        <w:jc w:val="both"/>
      </w:pPr>
      <w:r w:rsidRPr="00C57D0A">
        <w:t xml:space="preserve">La AFD lleva desde 1984 promoviendo y defendiendo los intereses y necesidades de las familias del Servicio Exterior y proporcionando información y apoyo antes del traslado, durante la permanencia y al regreso a España. Uno de nuestros principales retos es resolver, de una manera eficaz y pragmática, la aplicación del principio de conciliación de la vida  familiar y laboral, que en el caso de los cónyuges y parejas del Servicio Exterior, adquiere una especial consideración. La movilidad geográfica a la que están sujetos los funcionarios del Servicio Exterior coloca a la  mayoría de los cónyuges o parejas en una difícil situación, al verse obligados a  abandonar su propia carrera profesional para conciliar la vida familiar y asegurar  su unidad.  </w:t>
      </w:r>
    </w:p>
    <w:p w:rsidR="00474D3D" w:rsidRPr="00C57D0A" w:rsidRDefault="00474D3D" w:rsidP="009053EC">
      <w:pPr>
        <w:spacing w:after="0" w:line="240" w:lineRule="auto"/>
        <w:jc w:val="both"/>
        <w:rPr>
          <w:lang w:eastAsia="es-ES"/>
        </w:rPr>
      </w:pPr>
      <w:r w:rsidRPr="00C57D0A">
        <w:t>Estas circunstancias  adquieren una especial consideración en el caso de los cónyuges funcionarios  que interrumpen su vida laboral al solicitar una excedencia voluntaria para seguir al funcionario destinado al exterior y su  imposibilidad para mantener las</w:t>
      </w:r>
      <w:r w:rsidRPr="00C57D0A">
        <w:rPr>
          <w:lang w:eastAsia="es-ES"/>
        </w:rPr>
        <w:t xml:space="preserve">   cotizaciones a efectos de derechos pasivos. Esta situación de desigualdad   afecta a los funcionarios cotizantes al régimen de Clases Pasivas en relación con los funcionarios cotizantes a </w:t>
      </w:r>
      <w:smartTag w:uri="urn:schemas-microsoft-com:office:smarttags" w:element="PersonName">
        <w:smartTagPr>
          <w:attr w:name="ProductID" w:val="la Seguridad Social"/>
        </w:smartTagPr>
        <w:r w:rsidRPr="00C57D0A">
          <w:rPr>
            <w:lang w:eastAsia="es-ES"/>
          </w:rPr>
          <w:t>la Seguridad Social</w:t>
        </w:r>
      </w:smartTag>
      <w:r w:rsidRPr="00C57D0A">
        <w:rPr>
          <w:lang w:eastAsia="es-ES"/>
        </w:rPr>
        <w:t xml:space="preserve"> que </w:t>
      </w:r>
      <w:r>
        <w:rPr>
          <w:lang w:eastAsia="es-ES"/>
        </w:rPr>
        <w:t xml:space="preserve">sí </w:t>
      </w:r>
      <w:r w:rsidRPr="00C57D0A">
        <w:rPr>
          <w:lang w:eastAsia="es-ES"/>
        </w:rPr>
        <w:t xml:space="preserve"> pueden suscribir un Convenio Especial </w:t>
      </w:r>
      <w:r>
        <w:rPr>
          <w:lang w:eastAsia="es-ES"/>
        </w:rPr>
        <w:t>que les asegure sus derechos de pensión.</w:t>
      </w:r>
    </w:p>
    <w:p w:rsidR="00474D3D" w:rsidRPr="00C57D0A" w:rsidRDefault="00474D3D" w:rsidP="009053EC">
      <w:pPr>
        <w:spacing w:after="0" w:line="240" w:lineRule="auto"/>
        <w:jc w:val="both"/>
        <w:rPr>
          <w:lang w:eastAsia="es-ES"/>
        </w:rPr>
      </w:pPr>
    </w:p>
    <w:p w:rsidR="00474D3D" w:rsidRPr="00C57D0A" w:rsidRDefault="00474D3D" w:rsidP="0053515F">
      <w:pPr>
        <w:spacing w:line="240" w:lineRule="auto"/>
        <w:jc w:val="both"/>
      </w:pPr>
      <w:r w:rsidRPr="00C57D0A">
        <w:t>El cónyuge o pareja de una persona que es destinada al exterior, cuando es funcionario del Estado y quiere mantener la unidad familiar, tiene que acogerse a una excedencia (por agrupación familiar, por cuidado de hijos, voluntaria, según casos)</w:t>
      </w:r>
      <w:r>
        <w:t>.</w:t>
      </w:r>
      <w:r w:rsidRPr="00C57D0A">
        <w:t xml:space="preserve"> </w:t>
      </w:r>
      <w:r>
        <w:t>C</w:t>
      </w:r>
      <w:r w:rsidRPr="00C57D0A">
        <w:t xml:space="preserve">onforme a lo estipulado en el Reglamento de Situaciones Administrativas de los Funcionarios Civiles de </w:t>
      </w:r>
      <w:smartTag w:uri="urn:schemas-microsoft-com:office:smarttags" w:element="PersonName">
        <w:smartTagPr>
          <w:attr w:name="ProductID" w:val="la Administraci￳n"/>
        </w:smartTagPr>
        <w:smartTag w:uri="urn:schemas-microsoft-com:office:smarttags" w:element="PersonName">
          <w:smartTagPr>
            <w:attr w:name="ProductID" w:val="la Administraci￳n General"/>
          </w:smartTagPr>
          <w:r w:rsidRPr="00C57D0A">
            <w:t>la Administración</w:t>
          </w:r>
        </w:smartTag>
        <w:r w:rsidRPr="00C57D0A">
          <w:t xml:space="preserve"> General</w:t>
        </w:r>
      </w:smartTag>
      <w:r w:rsidRPr="00C57D0A">
        <w:t xml:space="preserve"> del Estado, estos años que el funcionario acompaña a su cónyuge en el extranjero no son considerados como servicios efectivos al Estado</w:t>
      </w:r>
      <w:r w:rsidRPr="00C57D0A">
        <w:rPr>
          <w:rStyle w:val="FootnoteReference"/>
        </w:rPr>
        <w:footnoteReference w:id="1"/>
      </w:r>
      <w:r w:rsidRPr="00C57D0A">
        <w:t>, con la consiguiente repercusión en la pensión futura.</w:t>
      </w:r>
    </w:p>
    <w:p w:rsidR="00474D3D" w:rsidRPr="00C57D0A" w:rsidRDefault="00474D3D" w:rsidP="009053EC">
      <w:pPr>
        <w:spacing w:before="240" w:after="240" w:line="240" w:lineRule="auto"/>
        <w:ind w:right="240"/>
        <w:jc w:val="both"/>
        <w:rPr>
          <w:color w:val="000000"/>
          <w:lang w:eastAsia="es-ES"/>
        </w:rPr>
      </w:pPr>
      <w:r w:rsidRPr="00C57D0A">
        <w:t>Como ya hemos expuesto reiteradamente a sus respetados antecesores, existen en nuestra normativa vigente numerosas referencias a  la obligación del</w:t>
      </w:r>
      <w:r w:rsidRPr="00C57D0A">
        <w:rPr>
          <w:color w:val="000000"/>
          <w:lang w:eastAsia="es-ES"/>
        </w:rPr>
        <w:t xml:space="preserve">  Estado de velar por la conservación de los derechos en materia de Seguridad Social de los españoles residentes en el exterior a través de Convenios, Tratados o Acuerdos en materia de Seguridad Social. Igualmente se señala el deber del Estado de  establecer fórmulas que permitan a los trabajadores que residan en el exterior y a los que decidan retornar, el abono de las cotizaciones voluntarias al Sistema de Seguridad Social. </w:t>
      </w:r>
      <w:r w:rsidRPr="00C57D0A">
        <w:t xml:space="preserve">  </w:t>
      </w:r>
      <w:r w:rsidRPr="00C57D0A">
        <w:rPr>
          <w:rStyle w:val="FootnoteReference"/>
        </w:rPr>
        <w:footnoteReference w:id="2"/>
      </w:r>
    </w:p>
    <w:p w:rsidR="00474D3D" w:rsidRPr="00C57D0A" w:rsidRDefault="00474D3D" w:rsidP="009053EC">
      <w:pPr>
        <w:spacing w:before="240" w:after="240" w:line="240" w:lineRule="auto"/>
        <w:ind w:right="240"/>
        <w:jc w:val="both"/>
        <w:rPr>
          <w:color w:val="000000"/>
          <w:lang w:eastAsia="es-ES"/>
        </w:rPr>
      </w:pPr>
      <w:r w:rsidRPr="00C57D0A">
        <w:br/>
        <w:t xml:space="preserve">En nuestra comparecencia ante la Comisión de Asuntos Exteriores del Congreso de los Diputados el pasado 18 de septiembre, ya tuvimos ocasión de exponer a sus señorías nuestra propuesta de modificación del articulado  al Proyecto de Ley de Acción y del Servicio Exterior del Estado, referida  al mantenimiento de las contribuciones al régimen de protección social y cobertura sanitaria de los familiares que acompañen al personal funcionario destinado en el exterior. Con ellas se pretende facilitar la conciliación de la vida familiar y laboral de los funcionarios del Servicio Exterior, al permitir que los  cónyuges no se vean  injustamente perjudicados en su relación con </w:t>
      </w:r>
      <w:smartTag w:uri="urn:schemas-microsoft-com:office:smarttags" w:element="PersonName">
        <w:smartTagPr>
          <w:attr w:name="ProductID" w:val="la Seguridad Social"/>
        </w:smartTagPr>
        <w:r w:rsidRPr="00C57D0A">
          <w:t>la Seguridad Social</w:t>
        </w:r>
      </w:smartTag>
      <w:r w:rsidRPr="00C57D0A">
        <w:t xml:space="preserve"> por el hecho de acompañar en su misión a un funcionario destinado por la Administración del Estado al extranjero.</w:t>
      </w:r>
      <w:r w:rsidRPr="00C57D0A">
        <w:br/>
        <w:t> </w:t>
      </w:r>
    </w:p>
    <w:p w:rsidR="00474D3D" w:rsidRDefault="00474D3D" w:rsidP="009053EC">
      <w:pPr>
        <w:spacing w:line="240" w:lineRule="auto"/>
        <w:jc w:val="both"/>
      </w:pPr>
      <w:r w:rsidRPr="00C57D0A">
        <w:t xml:space="preserve">Por todo  lo aquí expuesto, la Asociación de Familias de Diplomáticos y Funcionarios del Servicio Exterior considera  que se producen situaciones de desamparo y discriminación con los cónyuges y parejas de los funcionarios del Servicio Exterior  que deben ser atendidas y estudiadas </w:t>
      </w:r>
      <w:r>
        <w:t xml:space="preserve">por parte de </w:t>
      </w:r>
      <w:smartTag w:uri="urn:schemas-microsoft-com:office:smarttags" w:element="PersonName">
        <w:smartTagPr>
          <w:attr w:name="ProductID" w:val="la administración. Entendemos"/>
        </w:smartTagPr>
        <w:r>
          <w:t>la administración. Entendemos</w:t>
        </w:r>
      </w:smartTag>
      <w:r>
        <w:t xml:space="preserve"> que se debería estudiar  la posibilidad de promover la reforma legislativa necesaria para paliar lo que consideramos una situación de desigualdad que obliga a muchos cónyuges  a renunciar a sus derechos por no romper la unidad familiar.</w:t>
      </w:r>
    </w:p>
    <w:p w:rsidR="00474D3D" w:rsidRPr="00C57D0A" w:rsidRDefault="00474D3D" w:rsidP="009053EC">
      <w:pPr>
        <w:spacing w:line="240" w:lineRule="auto"/>
        <w:jc w:val="both"/>
        <w:rPr>
          <w:bCs/>
        </w:rPr>
      </w:pPr>
      <w:r w:rsidRPr="00C57D0A">
        <w:rPr>
          <w:lang w:eastAsia="es-ES"/>
        </w:rPr>
        <w:t>La AFD considera que el destino en el exterior no puede ni debe  ser motivo de renuncia y sacrificio total al desarrollo de una vida laboral, del mismo modo que no debería ser motivo de separación de las familias.</w:t>
      </w:r>
    </w:p>
    <w:p w:rsidR="00474D3D" w:rsidRPr="00C57D0A" w:rsidRDefault="00474D3D" w:rsidP="00C57D0A">
      <w:pPr>
        <w:spacing w:line="240" w:lineRule="auto"/>
      </w:pPr>
      <w:r w:rsidRPr="00C57D0A">
        <w:t>Es por ello, que nos dirigirnos a V.E. solicitándole tenga a bien concedernos una entrevista con el fin de poder explicarle y ampliarle personalmente el contenido de nuestra queja.</w:t>
      </w:r>
    </w:p>
    <w:p w:rsidR="00474D3D" w:rsidRPr="00C57D0A" w:rsidRDefault="00474D3D" w:rsidP="00C57D0A">
      <w:pPr>
        <w:spacing w:line="240" w:lineRule="auto"/>
      </w:pPr>
      <w:r w:rsidRPr="00C57D0A">
        <w:br/>
        <w:t xml:space="preserve">A la espera </w:t>
      </w:r>
      <w:r>
        <w:t xml:space="preserve"> de sus noticias </w:t>
      </w:r>
      <w:r w:rsidRPr="00C57D0A">
        <w:t>y agradeciéndole de antem</w:t>
      </w:r>
      <w:r>
        <w:t>ano su interés y colaboración, r</w:t>
      </w:r>
      <w:r w:rsidRPr="00C57D0A">
        <w:t>eciba un  cordial saludo,</w:t>
      </w:r>
    </w:p>
    <w:p w:rsidR="00474D3D" w:rsidRPr="00C57D0A" w:rsidRDefault="00474D3D"/>
    <w:p w:rsidR="00474D3D" w:rsidRPr="00C57D0A" w:rsidRDefault="00474D3D"/>
    <w:p w:rsidR="00474D3D" w:rsidRPr="00C57D0A" w:rsidRDefault="00474D3D"/>
    <w:p w:rsidR="00474D3D" w:rsidRPr="00C57D0A" w:rsidRDefault="00474D3D" w:rsidP="009B3C1F">
      <w:pPr>
        <w:jc w:val="center"/>
      </w:pPr>
      <w:r w:rsidRPr="00C57D0A">
        <w:t>Carmen Vázquez  Rodríguez de Alba                                                                                                                             Presidenta de AFD</w:t>
      </w:r>
    </w:p>
    <w:sectPr w:rsidR="00474D3D" w:rsidRPr="00C57D0A" w:rsidSect="00636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3D" w:rsidRDefault="00474D3D" w:rsidP="003219D8">
      <w:pPr>
        <w:spacing w:after="0" w:line="240" w:lineRule="auto"/>
      </w:pPr>
      <w:r>
        <w:separator/>
      </w:r>
    </w:p>
  </w:endnote>
  <w:endnote w:type="continuationSeparator" w:id="0">
    <w:p w:rsidR="00474D3D" w:rsidRDefault="00474D3D" w:rsidP="0032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3D" w:rsidRDefault="00474D3D" w:rsidP="003219D8">
      <w:pPr>
        <w:spacing w:after="0" w:line="240" w:lineRule="auto"/>
      </w:pPr>
      <w:r>
        <w:separator/>
      </w:r>
    </w:p>
  </w:footnote>
  <w:footnote w:type="continuationSeparator" w:id="0">
    <w:p w:rsidR="00474D3D" w:rsidRDefault="00474D3D" w:rsidP="003219D8">
      <w:pPr>
        <w:spacing w:after="0" w:line="240" w:lineRule="auto"/>
      </w:pPr>
      <w:r>
        <w:continuationSeparator/>
      </w:r>
    </w:p>
  </w:footnote>
  <w:footnote w:id="1">
    <w:p w:rsidR="00474D3D" w:rsidRDefault="00474D3D" w:rsidP="00C57D0A">
      <w:pPr>
        <w:pStyle w:val="FootnoteText"/>
      </w:pPr>
      <w:r w:rsidRPr="00C57D0A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Salvo los </w:t>
      </w:r>
      <w:r w:rsidRPr="00C57D0A">
        <w:rPr>
          <w:sz w:val="18"/>
          <w:szCs w:val="18"/>
        </w:rPr>
        <w:t>años de excedencia por cuidado de hijos.</w:t>
      </w:r>
    </w:p>
  </w:footnote>
  <w:footnote w:id="2">
    <w:p w:rsidR="00474D3D" w:rsidRDefault="00474D3D" w:rsidP="00C02450">
      <w:pPr>
        <w:spacing w:before="240" w:after="240" w:line="240" w:lineRule="auto"/>
        <w:ind w:right="240"/>
        <w:jc w:val="both"/>
      </w:pPr>
      <w:r w:rsidRPr="00C57D0A">
        <w:rPr>
          <w:rStyle w:val="FootnoteReference"/>
          <w:sz w:val="18"/>
          <w:szCs w:val="18"/>
        </w:rPr>
        <w:footnoteRef/>
      </w:r>
      <w:r w:rsidRPr="00C57D0A">
        <w:rPr>
          <w:sz w:val="18"/>
          <w:szCs w:val="18"/>
        </w:rPr>
        <w:t xml:space="preserve"> </w:t>
      </w:r>
      <w:r w:rsidRPr="00C57D0A">
        <w:rPr>
          <w:color w:val="000000"/>
          <w:sz w:val="18"/>
          <w:szCs w:val="18"/>
          <w:lang w:eastAsia="es-ES"/>
        </w:rPr>
        <w:t xml:space="preserve">Carta de 25 de noviembre de 2008 de la Asociación de Familias de Diplomáticos y Funcionarios del Servicio Exterior  al Excmo. Sr. D. Enrique Múgica.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97B75"/>
    <w:multiLevelType w:val="hybridMultilevel"/>
    <w:tmpl w:val="90FA5E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5A6"/>
    <w:rsid w:val="00163F74"/>
    <w:rsid w:val="0018295F"/>
    <w:rsid w:val="001842BC"/>
    <w:rsid w:val="001F54DB"/>
    <w:rsid w:val="003219D8"/>
    <w:rsid w:val="004110B7"/>
    <w:rsid w:val="00474D3D"/>
    <w:rsid w:val="0052549E"/>
    <w:rsid w:val="0053515F"/>
    <w:rsid w:val="005877E0"/>
    <w:rsid w:val="005D48F7"/>
    <w:rsid w:val="00636383"/>
    <w:rsid w:val="006566D8"/>
    <w:rsid w:val="007E25A6"/>
    <w:rsid w:val="009053EC"/>
    <w:rsid w:val="00917FA2"/>
    <w:rsid w:val="00963FD1"/>
    <w:rsid w:val="009B3C1F"/>
    <w:rsid w:val="00A62F75"/>
    <w:rsid w:val="00C02450"/>
    <w:rsid w:val="00C57D0A"/>
    <w:rsid w:val="00EB0F6A"/>
    <w:rsid w:val="00EE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219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19D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219D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1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0B7"/>
    <w:rPr>
      <w:rFonts w:ascii="Tahoma" w:hAnsi="Tahoma" w:cs="Tahoma"/>
      <w:sz w:val="16"/>
      <w:szCs w:val="16"/>
    </w:rPr>
  </w:style>
  <w:style w:type="paragraph" w:customStyle="1" w:styleId="documento3">
    <w:name w:val="documento3"/>
    <w:basedOn w:val="Normal"/>
    <w:uiPriority w:val="99"/>
    <w:rsid w:val="009B3C1F"/>
    <w:pPr>
      <w:shd w:val="clear" w:color="auto" w:fill="F6F6F6"/>
      <w:spacing w:after="0" w:line="336" w:lineRule="atLeast"/>
      <w:jc w:val="both"/>
    </w:pPr>
    <w:rPr>
      <w:rFonts w:ascii="Verdana" w:eastAsia="Times New Roman" w:hAnsi="Verdana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762</Words>
  <Characters>4197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acdmadrid</cp:lastModifiedBy>
  <cp:revision>3</cp:revision>
  <cp:lastPrinted>2013-12-04T11:09:00Z</cp:lastPrinted>
  <dcterms:created xsi:type="dcterms:W3CDTF">2013-11-21T21:16:00Z</dcterms:created>
  <dcterms:modified xsi:type="dcterms:W3CDTF">2013-12-04T11:16:00Z</dcterms:modified>
</cp:coreProperties>
</file>